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9"/>
        <w:gridCol w:w="1969"/>
        <w:gridCol w:w="1969"/>
        <w:gridCol w:w="1969"/>
      </w:tblGrid>
      <w:tr w:rsidR="005F2CCF" w:rsidTr="7527FC5C" w14:paraId="598F4E08" w14:textId="77777777">
        <w:trPr>
          <w:trHeight w:val="827"/>
        </w:trPr>
        <w:tc>
          <w:tcPr>
            <w:tcW w:w="1968" w:type="dxa"/>
            <w:tcMar/>
          </w:tcPr>
          <w:p w:rsidR="005F2CCF" w:rsidP="005F2CCF" w:rsidRDefault="005F2CCF" w14:paraId="598F4E04" w14:textId="77777777">
            <w:pPr>
              <w:jc w:val="center"/>
            </w:pPr>
            <w:r>
              <w:drawing>
                <wp:inline wp14:editId="5EFB36A7" wp14:anchorId="598F4F0F">
                  <wp:extent cx="558165" cy="890905"/>
                  <wp:effectExtent l="0" t="0" r="0" b="4445"/>
                  <wp:docPr id="1965554780" name="picture" descr="C:\Users\Faith Primary School\Desktop\OneDrive - Faith Primary School\Faith school logo 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c69f21475baa433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5816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2" w:type="dxa"/>
            <w:gridSpan w:val="6"/>
            <w:shd w:val="clear" w:color="auto" w:fill="00B0F0"/>
            <w:tcMar/>
          </w:tcPr>
          <w:p w:rsidRPr="005F2CCF" w:rsidR="005F2CCF" w:rsidP="7527FC5C" w:rsidRDefault="005F2CCF" w14:paraId="598F4E05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  <w:u w:val="single"/>
              </w:rPr>
            </w:pPr>
            <w:r w:rsidRPr="7527FC5C" w:rsidR="7527FC5C">
              <w:rPr>
                <w:rFonts w:ascii="Comic Sans MS" w:hAnsi="Comic Sans MS"/>
                <w:b w:val="1"/>
                <w:bCs w:val="1"/>
                <w:sz w:val="28"/>
                <w:szCs w:val="28"/>
                <w:u w:val="single"/>
              </w:rPr>
              <w:t>Skills Progression</w:t>
            </w:r>
          </w:p>
          <w:p w:rsidRPr="005F2CCF" w:rsidR="005F2CCF" w:rsidP="7527FC5C" w:rsidRDefault="005F2CCF" w14:paraId="598F4E06" w14:textId="77777777" w14:noSpellErr="1">
            <w:pPr>
              <w:rPr>
                <w:rFonts w:ascii="Comic Sans MS" w:hAnsi="Comic Sans MS"/>
                <w:sz w:val="28"/>
                <w:szCs w:val="28"/>
              </w:rPr>
            </w:pPr>
            <w:r w:rsidRPr="7527FC5C" w:rsidR="7527FC5C">
              <w:rPr>
                <w:rFonts w:ascii="Comic Sans MS" w:hAnsi="Comic Sans MS"/>
                <w:sz w:val="28"/>
                <w:szCs w:val="28"/>
              </w:rPr>
              <w:t xml:space="preserve">Subject Area: </w:t>
            </w:r>
            <w:r w:rsidRPr="7527FC5C" w:rsidR="7527FC5C">
              <w:rPr>
                <w:rFonts w:ascii="Comic Sans MS" w:hAnsi="Comic Sans MS"/>
                <w:sz w:val="28"/>
                <w:szCs w:val="28"/>
              </w:rPr>
              <w:t>History</w:t>
            </w:r>
          </w:p>
          <w:p w:rsidR="005F2CCF" w:rsidRDefault="005F2CCF" w14:paraId="598F4E07" w14:textId="77777777" w14:noSpellErr="1">
            <w:r w:rsidRPr="7527FC5C" w:rsidR="7527FC5C">
              <w:rPr>
                <w:rFonts w:ascii="Comic Sans MS" w:hAnsi="Comic Sans MS"/>
                <w:sz w:val="28"/>
                <w:szCs w:val="28"/>
              </w:rPr>
              <w:t>Curriculum Leader:</w:t>
            </w:r>
            <w:r w:rsidRPr="7527FC5C" w:rsidR="7527FC5C">
              <w:rPr>
                <w:rFonts w:ascii="Comic Sans MS" w:hAnsi="Comic Sans MS"/>
                <w:sz w:val="28"/>
                <w:szCs w:val="28"/>
              </w:rPr>
              <w:t xml:space="preserve"> Lucy Starns</w:t>
            </w:r>
          </w:p>
        </w:tc>
      </w:tr>
      <w:tr w:rsidR="005F2CCF" w:rsidTr="7527FC5C" w14:paraId="598F4E10" w14:textId="77777777">
        <w:trPr>
          <w:trHeight w:val="407"/>
        </w:trPr>
        <w:tc>
          <w:tcPr>
            <w:tcW w:w="1968" w:type="dxa"/>
            <w:tcMar/>
          </w:tcPr>
          <w:p w:rsidRPr="005F2CCF" w:rsidR="005F2CCF" w:rsidP="7527FC5C" w:rsidRDefault="005F2CCF" w14:paraId="598F4E09" w14:textId="77777777" w14:noSpellErr="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527FC5C" w:rsidR="7527FC5C">
              <w:rPr>
                <w:rFonts w:ascii="Comic Sans MS" w:hAnsi="Comic Sans MS"/>
                <w:sz w:val="24"/>
                <w:szCs w:val="24"/>
              </w:rPr>
              <w:t>Skill</w:t>
            </w:r>
          </w:p>
        </w:tc>
        <w:tc>
          <w:tcPr>
            <w:tcW w:w="1968" w:type="dxa"/>
            <w:tcMar/>
          </w:tcPr>
          <w:p w:rsidRPr="005F2CCF" w:rsidR="005F2CCF" w:rsidP="7527FC5C" w:rsidRDefault="005F2CCF" w14:paraId="598F4E0A" w14:textId="77777777" w14:noSpellErr="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527FC5C" w:rsidR="7527FC5C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1968" w:type="dxa"/>
            <w:tcMar/>
          </w:tcPr>
          <w:p w:rsidRPr="005F2CCF" w:rsidR="005F2CCF" w:rsidP="7527FC5C" w:rsidRDefault="005F2CCF" w14:paraId="598F4E0B" w14:textId="77777777" w14:noSpellErr="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527FC5C" w:rsidR="7527FC5C">
              <w:rPr>
                <w:rFonts w:ascii="Comic Sans MS" w:hAnsi="Comic Sans MS"/>
                <w:sz w:val="24"/>
                <w:szCs w:val="24"/>
              </w:rPr>
              <w:t>Year2</w:t>
            </w:r>
          </w:p>
        </w:tc>
        <w:tc>
          <w:tcPr>
            <w:tcW w:w="1969" w:type="dxa"/>
            <w:tcMar/>
          </w:tcPr>
          <w:p w:rsidRPr="005F2CCF" w:rsidR="005F2CCF" w:rsidP="7527FC5C" w:rsidRDefault="005F2CCF" w14:paraId="598F4E0C" w14:textId="77777777" w14:noSpellErr="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527FC5C" w:rsidR="7527FC5C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1969" w:type="dxa"/>
            <w:tcMar/>
          </w:tcPr>
          <w:p w:rsidRPr="005F2CCF" w:rsidR="005F2CCF" w:rsidP="7527FC5C" w:rsidRDefault="005F2CCF" w14:paraId="598F4E0D" w14:textId="77777777" w14:noSpellErr="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527FC5C" w:rsidR="7527FC5C"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1969" w:type="dxa"/>
            <w:tcMar/>
          </w:tcPr>
          <w:p w:rsidRPr="005F2CCF" w:rsidR="005F2CCF" w:rsidP="7527FC5C" w:rsidRDefault="005F2CCF" w14:paraId="598F4E0E" w14:textId="77777777" w14:noSpellErr="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527FC5C" w:rsidR="7527FC5C">
              <w:rPr>
                <w:rFonts w:ascii="Comic Sans MS" w:hAnsi="Comic Sans MS"/>
                <w:sz w:val="24"/>
                <w:szCs w:val="24"/>
              </w:rPr>
              <w:t>Year 5</w:t>
            </w:r>
          </w:p>
        </w:tc>
        <w:tc>
          <w:tcPr>
            <w:tcW w:w="1969" w:type="dxa"/>
            <w:tcMar/>
          </w:tcPr>
          <w:p w:rsidRPr="000D7E0D" w:rsidR="005F2CCF" w:rsidP="7527FC5C" w:rsidRDefault="005F2CCF" w14:paraId="598F4E0F" w14:textId="77777777" w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527FC5C" w:rsidR="7527FC5C">
              <w:rPr>
                <w:rFonts w:ascii="Comic Sans MS" w:hAnsi="Comic Sans MS"/>
                <w:sz w:val="16"/>
                <w:szCs w:val="16"/>
              </w:rPr>
              <w:t>Year 6</w:t>
            </w:r>
          </w:p>
        </w:tc>
      </w:tr>
      <w:tr w:rsidR="000D7E0D" w:rsidTr="7527FC5C" w14:paraId="598F4E46" w14:textId="77777777">
        <w:trPr>
          <w:trHeight w:val="827"/>
        </w:trPr>
        <w:tc>
          <w:tcPr>
            <w:tcW w:w="1968" w:type="dxa"/>
            <w:shd w:val="clear" w:color="auto" w:fill="FFE599" w:themeFill="accent4" w:themeFillTint="66"/>
            <w:tcMar/>
          </w:tcPr>
          <w:p w:rsidRPr="00B71D9B" w:rsidR="000D7E0D" w:rsidP="7527FC5C" w:rsidRDefault="000D7E0D" w14:paraId="598F4E11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Chronological Understanding</w:t>
            </w:r>
          </w:p>
        </w:tc>
        <w:tc>
          <w:tcPr>
            <w:tcW w:w="1968" w:type="dxa"/>
            <w:shd w:val="clear" w:color="auto" w:fill="FFE599" w:themeFill="accent4" w:themeFillTint="66"/>
            <w:tcMar/>
          </w:tcPr>
          <w:p w:rsidRPr="00B71D9B" w:rsidR="000D7E0D" w:rsidP="7527FC5C" w:rsidRDefault="000D7E0D" w14:paraId="598F4E12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Sequence events in their life</w:t>
            </w:r>
          </w:p>
          <w:p w:rsidRPr="00B71D9B" w:rsidR="000D7E0D" w:rsidP="000D7E0D" w:rsidRDefault="000D7E0D" w14:paraId="598F4E13" w14:textId="77777777">
            <w:pPr>
              <w:rPr>
                <w:rFonts w:ascii="Comic Sans MS" w:hAnsi="Comic Sans MS"/>
              </w:rPr>
            </w:pPr>
          </w:p>
          <w:p w:rsidRPr="00B71D9B" w:rsidR="000D7E0D" w:rsidP="000D7E0D" w:rsidRDefault="000D7E0D" w14:paraId="598F4E16" w14:textId="54350704">
            <w:pPr>
              <w:rPr>
                <w:rFonts w:ascii="Comic Sans MS" w:hAnsi="Comic Sans MS"/>
              </w:rPr>
            </w:pPr>
          </w:p>
          <w:p w:rsidRPr="00B71D9B" w:rsidR="000D7E0D" w:rsidP="7527FC5C" w:rsidRDefault="000D7E0D" w14:paraId="598F4E17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Sequence 3 or 4 artefacts from distinctly different periods of time</w:t>
            </w:r>
          </w:p>
          <w:p w:rsidR="000D7E0D" w:rsidP="7527FC5C" w:rsidRDefault="000D7E0D" w14:paraId="598F4E18" w14:textId="1E642EE1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(up to 100 years in intervals of 10)</w:t>
            </w:r>
          </w:p>
          <w:p w:rsidRPr="00B71D9B" w:rsidR="000D7E0D" w:rsidP="000D7E0D" w:rsidRDefault="000D7E0D" w14:paraId="04673141" w14:textId="77777777">
            <w:pPr>
              <w:rPr>
                <w:rFonts w:ascii="Comic Sans MS" w:hAnsi="Comic Sans MS"/>
              </w:rPr>
            </w:pPr>
          </w:p>
          <w:p w:rsidRPr="00B71D9B" w:rsidR="000D7E0D" w:rsidP="7527FC5C" w:rsidRDefault="000D7E0D" w14:paraId="598F4E19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Match objects to people of different ages</w:t>
            </w:r>
          </w:p>
          <w:p w:rsidRPr="00B71D9B" w:rsidR="000D7E0D" w:rsidP="000D7E0D" w:rsidRDefault="000D7E0D" w14:paraId="598F4E1A" w14:textId="77777777">
            <w:pPr>
              <w:rPr>
                <w:rFonts w:ascii="Comic Sans MS" w:hAnsi="Comic Sans MS"/>
              </w:rPr>
            </w:pPr>
          </w:p>
          <w:p w:rsidRPr="00B71D9B" w:rsidR="000D7E0D" w:rsidP="000D7E0D" w:rsidRDefault="000D7E0D" w14:paraId="598F4E1B" w14:textId="77777777">
            <w:pPr>
              <w:rPr>
                <w:rFonts w:ascii="Comic Sans MS" w:hAnsi="Comic Sans MS"/>
              </w:rPr>
            </w:pPr>
          </w:p>
          <w:p w:rsidRPr="00B71D9B" w:rsidR="000D7E0D" w:rsidP="000D7E0D" w:rsidRDefault="000D7E0D" w14:paraId="598F4E1C" w14:textId="77777777">
            <w:pPr>
              <w:rPr>
                <w:rFonts w:ascii="Comic Sans MS" w:hAnsi="Comic Sans MS"/>
              </w:rPr>
            </w:pPr>
          </w:p>
          <w:p w:rsidRPr="00B71D9B" w:rsidR="000D7E0D" w:rsidP="000D7E0D" w:rsidRDefault="000D7E0D" w14:paraId="598F4E1D" w14:textId="77777777">
            <w:pPr>
              <w:rPr>
                <w:rFonts w:ascii="Comic Sans MS" w:hAnsi="Comic Sans MS"/>
              </w:rPr>
            </w:pPr>
          </w:p>
          <w:p w:rsidRPr="00B71D9B" w:rsidR="000D7E0D" w:rsidP="000D7E0D" w:rsidRDefault="000D7E0D" w14:paraId="598F4E1E" w14:textId="77777777">
            <w:pPr>
              <w:rPr>
                <w:rFonts w:ascii="Comic Sans MS" w:hAnsi="Comic Sans MS"/>
              </w:rPr>
            </w:pPr>
          </w:p>
          <w:p w:rsidRPr="00B71D9B" w:rsidR="000D7E0D" w:rsidP="000D7E0D" w:rsidRDefault="000D7E0D" w14:paraId="598F4E1F" w14:textId="77777777">
            <w:pPr>
              <w:rPr>
                <w:rFonts w:ascii="Comic Sans MS" w:hAnsi="Comic Sans MS"/>
              </w:rPr>
            </w:pPr>
          </w:p>
          <w:p w:rsidRPr="00B71D9B" w:rsidR="000D7E0D" w:rsidP="000D7E0D" w:rsidRDefault="000D7E0D" w14:paraId="598F4E21" w14:textId="58B7EB86">
            <w:pPr>
              <w:rPr>
                <w:rFonts w:ascii="Comic Sans MS" w:hAnsi="Comic Sans MS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tcMar/>
          </w:tcPr>
          <w:p w:rsidRPr="00B71D9B" w:rsidR="000D7E0D" w:rsidP="7527FC5C" w:rsidRDefault="000D7E0D" w14:paraId="598F4E22" w14:textId="75256650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Sequence artefacts closer together in time – within the last 100 years</w:t>
            </w:r>
            <w:r w:rsidRPr="7527FC5C" w:rsidR="7527FC5C">
              <w:rPr>
                <w:rFonts w:ascii="Comic Sans MS" w:hAnsi="Comic Sans MS"/>
              </w:rPr>
              <w:t xml:space="preserve"> and some beyond</w:t>
            </w:r>
          </w:p>
          <w:p w:rsidRPr="00B71D9B" w:rsidR="000D7E0D" w:rsidP="000D7E0D" w:rsidRDefault="000D7E0D" w14:paraId="598F4E23" w14:textId="77777777">
            <w:pPr>
              <w:rPr>
                <w:rFonts w:ascii="Comic Sans MS" w:hAnsi="Comic Sans MS"/>
              </w:rPr>
            </w:pPr>
          </w:p>
          <w:p w:rsidRPr="00B71D9B" w:rsidR="000D7E0D" w:rsidP="7527FC5C" w:rsidRDefault="000D7E0D" w14:paraId="598F4E24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Sequence photographs etc. from different periods of their life</w:t>
            </w:r>
          </w:p>
          <w:p w:rsidRPr="00B71D9B" w:rsidR="000D7E0D" w:rsidP="000D7E0D" w:rsidRDefault="000D7E0D" w14:paraId="598F4E25" w14:textId="77777777">
            <w:pPr>
              <w:rPr>
                <w:rFonts w:ascii="Comic Sans MS" w:hAnsi="Comic Sans MS"/>
              </w:rPr>
            </w:pPr>
          </w:p>
          <w:p w:rsidR="000D7E0D" w:rsidP="7527FC5C" w:rsidRDefault="000D7E0D" w14:paraId="585E6D24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Describe memories of key events in lives</w:t>
            </w:r>
          </w:p>
          <w:p w:rsidR="000D7E0D" w:rsidP="000D7E0D" w:rsidRDefault="000D7E0D" w14:paraId="1605117B" w14:textId="77777777">
            <w:pPr>
              <w:rPr>
                <w:rFonts w:ascii="Comic Sans MS" w:hAnsi="Comic Sans MS"/>
              </w:rPr>
            </w:pPr>
          </w:p>
          <w:p w:rsidRPr="00B71D9B" w:rsidR="000D7E0D" w:rsidP="7527FC5C" w:rsidRDefault="000D7E0D" w14:paraId="598F4E26" w14:textId="6BA2FAB6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words and phrases such as recently, before, after, now and later.</w:t>
            </w:r>
          </w:p>
        </w:tc>
        <w:tc>
          <w:tcPr>
            <w:tcW w:w="1969" w:type="dxa"/>
            <w:shd w:val="clear" w:color="auto" w:fill="FFE599" w:themeFill="accent4" w:themeFillTint="66"/>
            <w:tcMar/>
          </w:tcPr>
          <w:p w:rsidRPr="00B71D9B" w:rsidR="000D7E0D" w:rsidP="7527FC5C" w:rsidRDefault="000D7E0D" w14:paraId="598F4E27" w14:noSpellErr="1" w14:textId="1A682EA3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 xml:space="preserve">Use timelines to place events in order (intervals of 10/100) </w:t>
            </w:r>
          </w:p>
          <w:p w:rsidRPr="00296FF8" w:rsidR="000D7E0D" w:rsidP="7527FC5C" w:rsidRDefault="000D7E0D" w14:paraId="598F4E28" w14:textId="3A051308" w14:noSpellErr="1">
            <w:pPr>
              <w:rPr>
                <w:rFonts w:ascii="Comic Sans MS" w:hAnsi="Comic Sans MS"/>
                <w:color w:val="767171"/>
              </w:rPr>
            </w:pPr>
            <w:r w:rsidRPr="7527FC5C" w:rsidR="7527FC5C">
              <w:rPr>
                <w:rFonts w:ascii="Comic Sans MS" w:hAnsi="Comic Sans MS"/>
                <w:color w:val="767171"/>
              </w:rPr>
              <w:t>Understand timelines can be divided between BC and AD.</w:t>
            </w:r>
          </w:p>
          <w:p w:rsidR="000D7E0D" w:rsidP="000D7E0D" w:rsidRDefault="000D7E0D" w14:paraId="598F4E29" w14:textId="5A85D669">
            <w:pPr>
              <w:rPr>
                <w:rFonts w:ascii="Comic Sans MS" w:hAnsi="Comic Sans MS"/>
              </w:rPr>
            </w:pPr>
          </w:p>
          <w:p w:rsidRPr="00B71D9B" w:rsidR="000D7E0D" w:rsidP="7527FC5C" w:rsidRDefault="000D7E0D" w14:paraId="5B7F4E4A" w14:textId="2752F01D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Sequence several events or artefacts</w:t>
            </w:r>
          </w:p>
          <w:p w:rsidRPr="00B71D9B" w:rsidR="000D7E0D" w:rsidP="000D7E0D" w:rsidRDefault="000D7E0D" w14:paraId="598F4E2A" w14:textId="77777777">
            <w:pPr>
              <w:rPr>
                <w:rFonts w:ascii="Comic Sans MS" w:hAnsi="Comic Sans MS"/>
              </w:rPr>
            </w:pPr>
          </w:p>
          <w:p w:rsidR="000D7E0D" w:rsidP="7527FC5C" w:rsidRDefault="000D7E0D" w14:paraId="598F4E2B" w14:textId="37A57EEC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dates and terms related to the study unit and passing of time</w:t>
            </w:r>
            <w:r w:rsidRPr="7527FC5C" w:rsidR="7527FC5C">
              <w:rPr>
                <w:rFonts w:ascii="Comic Sans MS" w:hAnsi="Comic Sans MS"/>
              </w:rPr>
              <w:t>.</w:t>
            </w:r>
          </w:p>
          <w:p w:rsidR="000D7E0D" w:rsidP="000D7E0D" w:rsidRDefault="000D7E0D" w14:paraId="6302FD46" w14:textId="53281B3C">
            <w:pPr>
              <w:rPr>
                <w:rFonts w:ascii="Comic Sans MS" w:hAnsi="Comic Sans MS"/>
              </w:rPr>
            </w:pPr>
          </w:p>
          <w:p w:rsidRPr="00B71D9B" w:rsidR="000D7E0D" w:rsidP="7527FC5C" w:rsidRDefault="000D7E0D" w14:paraId="44A99E8B" w14:textId="0DADC924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words and phrases: century, decade.</w:t>
            </w:r>
          </w:p>
          <w:p w:rsidRPr="00B71D9B" w:rsidR="000D7E0D" w:rsidP="000D7E0D" w:rsidRDefault="000D7E0D" w14:paraId="598F4E2D" w14:textId="22D36559">
            <w:pPr>
              <w:rPr>
                <w:rFonts w:ascii="Comic Sans MS" w:hAnsi="Comic Sans MS"/>
              </w:rPr>
            </w:pPr>
          </w:p>
        </w:tc>
        <w:tc>
          <w:tcPr>
            <w:tcW w:w="1969" w:type="dxa"/>
            <w:shd w:val="clear" w:color="auto" w:fill="FFE599" w:themeFill="accent4" w:themeFillTint="66"/>
            <w:tcMar/>
          </w:tcPr>
          <w:p w:rsidRPr="000D7E0D" w:rsidR="000D7E0D" w:rsidP="7527FC5C" w:rsidRDefault="000D7E0D" w14:paraId="65AA9D62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Uses timelines with intervals of 10/100/1000 years.</w:t>
            </w:r>
          </w:p>
          <w:p w:rsidRPr="000D7E0D" w:rsidR="000D7E0D" w:rsidP="7527FC5C" w:rsidRDefault="000D7E0D" w14:paraId="5D64A2EC" w14:textId="77777777" w14:noSpellErr="1">
            <w:pPr>
              <w:rPr>
                <w:rFonts w:ascii="Comic Sans MS" w:hAnsi="Comic Sans MS"/>
                <w:color w:val="767171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color w:val="767171"/>
                <w:sz w:val="18"/>
                <w:szCs w:val="18"/>
              </w:rPr>
              <w:t>Begins to appreciate length of time for different periods.</w:t>
            </w:r>
          </w:p>
          <w:p w:rsidR="000D7E0D" w:rsidP="7527FC5C" w:rsidRDefault="000D7E0D" w14:paraId="78CB2E45" w14:textId="33111ABA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color w:val="767171"/>
                <w:sz w:val="18"/>
                <w:szCs w:val="18"/>
              </w:rPr>
              <w:t>Divides recent history into present, using 21st century, and the past using 19th and 20th centuries</w:t>
            </w:r>
            <w:r w:rsidRPr="7527FC5C" w:rsidR="7527FC5C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:rsidRPr="000D7E0D" w:rsidR="005C5528" w:rsidP="000D7E0D" w:rsidRDefault="005C5528" w14:paraId="323B2A5D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0D7E0D" w:rsidR="000D7E0D" w:rsidP="7527FC5C" w:rsidRDefault="000D7E0D" w14:paraId="10444C7E" w14:textId="51A5E5D1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Names and places dates of significant events from past on a Timeline.</w:t>
            </w:r>
          </w:p>
          <w:p w:rsidRPr="000D7E0D" w:rsidR="000D7E0D" w:rsidP="000D7E0D" w:rsidRDefault="000D7E0D" w14:paraId="2737490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0D7E0D" w:rsidR="000D7E0D" w:rsidP="7527FC5C" w:rsidRDefault="000D7E0D" w14:paraId="598F4E34" w14:textId="0EF86CEE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color w:val="767171"/>
                <w:sz w:val="18"/>
                <w:szCs w:val="18"/>
              </w:rPr>
              <w:t>Uses words and phrases: century, decade, BC, AD, after, before, during.</w:t>
            </w:r>
          </w:p>
        </w:tc>
        <w:tc>
          <w:tcPr>
            <w:tcW w:w="1969" w:type="dxa"/>
            <w:shd w:val="clear" w:color="auto" w:fill="FFE599" w:themeFill="accent4" w:themeFillTint="66"/>
            <w:tcMar/>
          </w:tcPr>
          <w:p w:rsidRPr="000D7E0D" w:rsidR="000D7E0D" w:rsidP="7527FC5C" w:rsidRDefault="000D7E0D" w14:paraId="65FA8220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Uses timelines to place and sequence local, national and international events (5 or more events)</w:t>
            </w:r>
          </w:p>
          <w:p w:rsidR="000D7E0D" w:rsidP="7527FC5C" w:rsidRDefault="000D7E0D" w14:paraId="565EF3FE" w14:textId="36DCA1EA" w14:noSpellErr="1">
            <w:pPr>
              <w:rPr>
                <w:rFonts w:ascii="Comic Sans MS" w:hAnsi="Comic Sans MS"/>
                <w:color w:val="767171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color w:val="767171"/>
                <w:sz w:val="18"/>
                <w:szCs w:val="18"/>
              </w:rPr>
              <w:t>Begins to design own timeline to sequence events learned.</w:t>
            </w:r>
          </w:p>
          <w:p w:rsidRPr="000D7E0D" w:rsidR="00BA1484" w:rsidP="000D7E0D" w:rsidRDefault="00BA1484" w14:paraId="493C54D1" w14:textId="77777777">
            <w:pPr>
              <w:rPr>
                <w:rFonts w:ascii="Comic Sans MS" w:hAnsi="Comic Sans MS"/>
                <w:color w:val="767171" w:themeColor="background2" w:themeShade="80"/>
                <w:sz w:val="18"/>
                <w:szCs w:val="18"/>
              </w:rPr>
            </w:pPr>
          </w:p>
          <w:p w:rsidRPr="000D7E0D" w:rsidR="000D7E0D" w:rsidP="7527FC5C" w:rsidRDefault="000D7E0D" w14:paraId="13C34678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Sequences historical periods.</w:t>
            </w:r>
          </w:p>
          <w:p w:rsidRPr="000D7E0D" w:rsidR="000D7E0D" w:rsidP="7527FC5C" w:rsidRDefault="000D7E0D" w14:paraId="45733259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 xml:space="preserve">Describes events using words and phrases such as: century, decade, BC, AD, after, before, during, era, and period. </w:t>
            </w:r>
          </w:p>
          <w:p w:rsidRPr="000D7E0D" w:rsidR="000D7E0D" w:rsidP="000D7E0D" w:rsidRDefault="000D7E0D" w14:paraId="6F5F687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0D7E0D" w:rsidR="000D7E0D" w:rsidP="7527FC5C" w:rsidRDefault="000D7E0D" w14:paraId="598F4E3C" w14:textId="3A3822F5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color w:val="767171"/>
                <w:sz w:val="18"/>
                <w:szCs w:val="18"/>
              </w:rPr>
              <w:t>Identifies changes within and across historical periods.</w:t>
            </w:r>
          </w:p>
        </w:tc>
        <w:tc>
          <w:tcPr>
            <w:tcW w:w="1969" w:type="dxa"/>
            <w:shd w:val="clear" w:color="auto" w:fill="FFE599" w:themeFill="accent4" w:themeFillTint="66"/>
            <w:tcMar/>
          </w:tcPr>
          <w:p w:rsidRPr="000D7E0D" w:rsidR="000D7E0D" w:rsidP="7527FC5C" w:rsidRDefault="000D7E0D" w14:paraId="16A1D69D" w14:textId="77777777" w14:noSpellErr="1">
            <w:pPr>
              <w:rPr>
                <w:rFonts w:ascii="Comic Sans MS" w:hAnsi="Comic Sans MS"/>
                <w:sz w:val="16"/>
                <w:szCs w:val="16"/>
              </w:rPr>
            </w:pPr>
            <w:r w:rsidRPr="7527FC5C" w:rsidR="7527FC5C">
              <w:rPr>
                <w:rFonts w:ascii="Comic Sans MS" w:hAnsi="Comic Sans MS"/>
                <w:sz w:val="16"/>
                <w:szCs w:val="16"/>
              </w:rPr>
              <w:t xml:space="preserve">Creates own timelines to place events, periods and cultural movements from around the world. </w:t>
            </w:r>
          </w:p>
          <w:p w:rsidR="000D7E0D" w:rsidP="7527FC5C" w:rsidRDefault="000D7E0D" w14:paraId="59B3150F" w14:textId="5F9312BD" w14:noSpellErr="1">
            <w:pPr>
              <w:rPr>
                <w:rFonts w:ascii="Comic Sans MS" w:hAnsi="Comic Sans MS"/>
                <w:color w:val="767171"/>
                <w:sz w:val="16"/>
                <w:szCs w:val="16"/>
              </w:rPr>
            </w:pPr>
            <w:r w:rsidRPr="7527FC5C" w:rsidR="7527FC5C">
              <w:rPr>
                <w:rFonts w:ascii="Comic Sans MS" w:hAnsi="Comic Sans MS"/>
                <w:color w:val="767171"/>
                <w:sz w:val="16"/>
                <w:szCs w:val="16"/>
              </w:rPr>
              <w:t>Uses timelines to demonstrate periods of time and passing of time.</w:t>
            </w:r>
          </w:p>
          <w:p w:rsidRPr="000D7E0D" w:rsidR="00BA1484" w:rsidP="000D7E0D" w:rsidRDefault="00BA1484" w14:paraId="2842B514" w14:textId="77777777">
            <w:pPr>
              <w:rPr>
                <w:rFonts w:ascii="Comic Sans MS" w:hAnsi="Comic Sans MS"/>
                <w:color w:val="767171" w:themeColor="background2" w:themeShade="80"/>
                <w:sz w:val="16"/>
                <w:szCs w:val="16"/>
              </w:rPr>
            </w:pPr>
          </w:p>
          <w:p w:rsidR="00BA1484" w:rsidP="7527FC5C" w:rsidRDefault="000D7E0D" w14:paraId="6848D12F" w14:textId="77777777" w14:noSpellErr="1">
            <w:pPr>
              <w:rPr>
                <w:rFonts w:ascii="Comic Sans MS" w:hAnsi="Comic Sans MS"/>
                <w:sz w:val="16"/>
                <w:szCs w:val="16"/>
              </w:rPr>
            </w:pPr>
            <w:r w:rsidRPr="7527FC5C" w:rsidR="7527FC5C">
              <w:rPr>
                <w:rFonts w:ascii="Comic Sans MS" w:hAnsi="Comic Sans MS"/>
                <w:sz w:val="16"/>
                <w:szCs w:val="16"/>
              </w:rPr>
              <w:t xml:space="preserve">Uses these key periods as reference points: BC, AD Romans, Anglo-Saxons, Tudors, Stuarts, Georgians, Victorians and Today. </w:t>
            </w:r>
          </w:p>
          <w:p w:rsidR="000D7E0D" w:rsidP="7527FC5C" w:rsidRDefault="000D7E0D" w14:paraId="463BB9FD" w14:textId="01402418" w14:noSpellErr="1">
            <w:pPr>
              <w:rPr>
                <w:rFonts w:ascii="Comic Sans MS" w:hAnsi="Comic Sans MS"/>
                <w:color w:val="767171"/>
                <w:sz w:val="16"/>
                <w:szCs w:val="16"/>
              </w:rPr>
            </w:pPr>
            <w:r w:rsidRPr="7527FC5C" w:rsidR="7527FC5C">
              <w:rPr>
                <w:rFonts w:ascii="Comic Sans MS" w:hAnsi="Comic Sans MS"/>
                <w:color w:val="767171"/>
                <w:sz w:val="16"/>
                <w:szCs w:val="16"/>
              </w:rPr>
              <w:t xml:space="preserve">Describes main changes in a period in history using words such as: social, religious, political, technological and cultural. </w:t>
            </w:r>
          </w:p>
          <w:p w:rsidRPr="000D7E0D" w:rsidR="00BA1484" w:rsidP="000D7E0D" w:rsidRDefault="00BA1484" w14:paraId="14B553FC" w14:textId="77777777">
            <w:pPr>
              <w:rPr>
                <w:rFonts w:ascii="Comic Sans MS" w:hAnsi="Comic Sans MS"/>
                <w:color w:val="767171" w:themeColor="background2" w:themeShade="80"/>
                <w:sz w:val="16"/>
                <w:szCs w:val="16"/>
              </w:rPr>
            </w:pPr>
            <w:bookmarkStart w:name="_GoBack" w:id="0"/>
            <w:bookmarkEnd w:id="0"/>
          </w:p>
          <w:p w:rsidRPr="000D7E0D" w:rsidR="000D7E0D" w:rsidP="7527FC5C" w:rsidRDefault="000D7E0D" w14:paraId="598F4E45" w14:textId="7C5AFB12" w14:noSpellErr="1">
            <w:pPr>
              <w:rPr>
                <w:rFonts w:ascii="Comic Sans MS" w:hAnsi="Comic Sans MS"/>
                <w:sz w:val="16"/>
                <w:szCs w:val="16"/>
              </w:rPr>
            </w:pPr>
            <w:r w:rsidRPr="7527FC5C" w:rsidR="7527FC5C">
              <w:rPr>
                <w:rFonts w:ascii="Comic Sans MS" w:hAnsi="Comic Sans MS"/>
                <w:sz w:val="16"/>
                <w:szCs w:val="16"/>
              </w:rPr>
              <w:t>Names date of any significant event studied from past and place it correctly on a timeline.</w:t>
            </w:r>
          </w:p>
        </w:tc>
      </w:tr>
      <w:tr w:rsidR="005F2CCF" w:rsidTr="7527FC5C" w14:paraId="598F4E83" w14:textId="77777777">
        <w:trPr>
          <w:trHeight w:val="827"/>
        </w:trPr>
        <w:tc>
          <w:tcPr>
            <w:tcW w:w="1968" w:type="dxa"/>
            <w:shd w:val="clear" w:color="auto" w:fill="DBDBDB" w:themeFill="accent3" w:themeFillTint="66"/>
            <w:tcMar/>
          </w:tcPr>
          <w:p w:rsidRPr="00B71D9B" w:rsidR="005F2CCF" w:rsidP="7527FC5C" w:rsidRDefault="00387B70" w14:paraId="598F4E47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Knowledge and understanding of past events, people and changes in the past</w:t>
            </w:r>
          </w:p>
        </w:tc>
        <w:tc>
          <w:tcPr>
            <w:tcW w:w="1968" w:type="dxa"/>
            <w:shd w:val="clear" w:color="auto" w:fill="DBDBDB" w:themeFill="accent3" w:themeFillTint="66"/>
            <w:tcMar/>
          </w:tcPr>
          <w:p w:rsidRPr="00B71D9B" w:rsidR="00EC08E3" w:rsidP="7527FC5C" w:rsidRDefault="00EC08E3" w14:paraId="598F4E48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Recognise the difference between past and present in their own and others’ lives</w:t>
            </w:r>
          </w:p>
          <w:p w:rsidR="00EC08E3" w:rsidP="00EC08E3" w:rsidRDefault="00EC08E3" w14:paraId="598F4E4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5F2CCF" w:rsidP="7527FC5C" w:rsidRDefault="00EC08E3" w14:paraId="598F4E4A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They know and recount episodes from stories about the past</w:t>
            </w:r>
          </w:p>
          <w:p w:rsidRPr="00B71D9B" w:rsidR="00F30C74" w:rsidRDefault="00F30C74" w14:paraId="598F4E4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4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4D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4E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4F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0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2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4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7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8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D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E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5F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60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6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F30C74" w:rsidRDefault="00F30C74" w14:paraId="598F4E62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652F91" w:rsidRDefault="00652F91" w14:paraId="598F4E6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DBDBDB" w:themeFill="accent3" w:themeFillTint="66"/>
            <w:tcMar/>
          </w:tcPr>
          <w:p w:rsidRPr="00B71D9B" w:rsidR="00EC08E3" w:rsidP="7527FC5C" w:rsidRDefault="00EC08E3" w14:paraId="598F4E64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Recognise why people did things, why events happened and what happened as a result</w:t>
            </w:r>
          </w:p>
          <w:p w:rsidR="00652F91" w:rsidP="00EC08E3" w:rsidRDefault="00652F91" w14:paraId="598F4E6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5F2CCF" w:rsidP="7527FC5C" w:rsidRDefault="00EC08E3" w14:paraId="598F4E66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Identify differences between ways of life at different times</w:t>
            </w:r>
          </w:p>
        </w:tc>
        <w:tc>
          <w:tcPr>
            <w:tcW w:w="1969" w:type="dxa"/>
            <w:shd w:val="clear" w:color="auto" w:fill="DBDBDB" w:themeFill="accent3" w:themeFillTint="66"/>
            <w:tcMar/>
          </w:tcPr>
          <w:p w:rsidRPr="00B71D9B" w:rsidR="00EC08E3" w:rsidP="7527FC5C" w:rsidRDefault="00EC08E3" w14:paraId="598F4E67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 xml:space="preserve">Find out about </w:t>
            </w:r>
            <w:r w:rsidRPr="7527FC5C" w:rsidR="7527FC5C">
              <w:rPr>
                <w:rFonts w:ascii="Comic Sans MS" w:hAnsi="Comic Sans MS"/>
                <w:sz w:val="18"/>
                <w:szCs w:val="18"/>
              </w:rPr>
              <w:t>everyday</w:t>
            </w:r>
            <w:r w:rsidRPr="7527FC5C" w:rsidR="7527FC5C">
              <w:rPr>
                <w:rFonts w:ascii="Comic Sans MS" w:hAnsi="Comic Sans MS"/>
                <w:sz w:val="18"/>
                <w:szCs w:val="18"/>
              </w:rPr>
              <w:t xml:space="preserve"> lives of people in time studied</w:t>
            </w:r>
          </w:p>
          <w:p w:rsidR="00652F91" w:rsidP="00EC08E3" w:rsidRDefault="00652F91" w14:paraId="598F4E68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69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Compare with our life today</w:t>
            </w:r>
          </w:p>
          <w:p w:rsidR="00652F91" w:rsidP="00EC08E3" w:rsidRDefault="00652F91" w14:paraId="598F4E6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6B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Identify reasons for and results of people's actions</w:t>
            </w:r>
          </w:p>
          <w:p w:rsidR="00652F91" w:rsidP="00EC08E3" w:rsidRDefault="00652F91" w14:paraId="598F4E6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5F2CCF" w:rsidP="7527FC5C" w:rsidRDefault="00EC08E3" w14:paraId="598F4E6D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Understand why people may have wanted to do something</w:t>
            </w:r>
          </w:p>
        </w:tc>
        <w:tc>
          <w:tcPr>
            <w:tcW w:w="1969" w:type="dxa"/>
            <w:shd w:val="clear" w:color="auto" w:fill="DBDBDB" w:themeFill="accent3" w:themeFillTint="66"/>
            <w:tcMar/>
          </w:tcPr>
          <w:p w:rsidRPr="00B71D9B" w:rsidR="00EC08E3" w:rsidP="7527FC5C" w:rsidRDefault="00EC08E3" w14:paraId="598F4E6E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Use evidence to reconstruct life in time studied</w:t>
            </w:r>
          </w:p>
          <w:p w:rsidR="00652F91" w:rsidP="00EC08E3" w:rsidRDefault="00652F91" w14:paraId="598F4E6F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70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Identify key features and events of time studied</w:t>
            </w:r>
          </w:p>
          <w:p w:rsidR="00652F91" w:rsidP="00EC08E3" w:rsidRDefault="00652F91" w14:paraId="598F4E7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72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Look for links and effects in time studied</w:t>
            </w:r>
          </w:p>
          <w:p w:rsidR="00652F91" w:rsidP="00EC08E3" w:rsidRDefault="00652F91" w14:paraId="598F4E7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5F2CCF" w:rsidP="7527FC5C" w:rsidRDefault="00EC08E3" w14:paraId="598F4E74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Offer a reasonable explanation for some events</w:t>
            </w:r>
          </w:p>
        </w:tc>
        <w:tc>
          <w:tcPr>
            <w:tcW w:w="1969" w:type="dxa"/>
            <w:shd w:val="clear" w:color="auto" w:fill="DBDBDB" w:themeFill="accent3" w:themeFillTint="66"/>
            <w:tcMar/>
          </w:tcPr>
          <w:p w:rsidRPr="00B71D9B" w:rsidR="00EC08E3" w:rsidP="7527FC5C" w:rsidRDefault="00EC08E3" w14:paraId="598F4E75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Study different aspects of different people - differences between men and women</w:t>
            </w:r>
          </w:p>
          <w:p w:rsidR="00652F91" w:rsidP="00EC08E3" w:rsidRDefault="00652F91" w14:paraId="598F4E7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77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Examine causes and results of great events and the impact on people</w:t>
            </w:r>
          </w:p>
          <w:p w:rsidRPr="00B71D9B" w:rsidR="00652F91" w:rsidP="00EC08E3" w:rsidRDefault="00652F91" w14:paraId="598F4E78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79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Compare life in early and late 'times' studied</w:t>
            </w:r>
          </w:p>
          <w:p w:rsidR="00652F91" w:rsidP="00EC08E3" w:rsidRDefault="00652F91" w14:paraId="598F4E7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5F2CCF" w:rsidP="7527FC5C" w:rsidRDefault="00EC08E3" w14:paraId="598F4E7B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Compare an aspect of lie with the same aspect in another period</w:t>
            </w:r>
          </w:p>
        </w:tc>
        <w:tc>
          <w:tcPr>
            <w:tcW w:w="1969" w:type="dxa"/>
            <w:shd w:val="clear" w:color="auto" w:fill="DBDBDB" w:themeFill="accent3" w:themeFillTint="66"/>
            <w:tcMar/>
          </w:tcPr>
          <w:p w:rsidRPr="00B71D9B" w:rsidR="00EC08E3" w:rsidP="7527FC5C" w:rsidRDefault="00EC08E3" w14:paraId="598F4E7C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Find out about beliefs, behaviour and characteristics of people, recognising that not everyone shares the same views and feelings</w:t>
            </w:r>
          </w:p>
          <w:p w:rsidRPr="00B71D9B" w:rsidR="00652F91" w:rsidP="00EC08E3" w:rsidRDefault="00652F91" w14:paraId="598F4E7D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7E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Compare beliefs and behaviour with another time studied</w:t>
            </w:r>
          </w:p>
          <w:p w:rsidRPr="00B71D9B" w:rsidR="00652F91" w:rsidP="00EC08E3" w:rsidRDefault="00652F91" w14:paraId="598F4E7F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EC08E3" w:rsidP="7527FC5C" w:rsidRDefault="00EC08E3" w14:paraId="598F4E80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Write another explanation of a past event in terms of cause and effect using evidence to support and illustrate their explanation</w:t>
            </w:r>
          </w:p>
          <w:p w:rsidRPr="00B71D9B" w:rsidR="00652F91" w:rsidP="00EC08E3" w:rsidRDefault="00652F91" w14:paraId="598F4E8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71D9B" w:rsidR="005F2CCF" w:rsidP="7527FC5C" w:rsidRDefault="00EC08E3" w14:paraId="598F4E82" w14:textId="77777777" w14:noSpellErr="1">
            <w:pPr>
              <w:rPr>
                <w:rFonts w:ascii="Comic Sans MS" w:hAnsi="Comic Sans MS"/>
                <w:sz w:val="18"/>
                <w:szCs w:val="18"/>
              </w:rPr>
            </w:pPr>
            <w:r w:rsidRPr="7527FC5C" w:rsidR="7527FC5C">
              <w:rPr>
                <w:rFonts w:ascii="Comic Sans MS" w:hAnsi="Comic Sans MS"/>
                <w:sz w:val="18"/>
                <w:szCs w:val="18"/>
              </w:rPr>
              <w:t>Know key dates, characters and events of time studied</w:t>
            </w:r>
          </w:p>
        </w:tc>
      </w:tr>
      <w:tr w:rsidR="005F2CCF" w:rsidTr="7527FC5C" w14:paraId="598F4EB2" w14:textId="77777777">
        <w:trPr>
          <w:trHeight w:val="767"/>
        </w:trPr>
        <w:tc>
          <w:tcPr>
            <w:tcW w:w="1968" w:type="dxa"/>
            <w:shd w:val="clear" w:color="auto" w:fill="B4C6E7" w:themeFill="accent5" w:themeFillTint="66"/>
            <w:tcMar/>
          </w:tcPr>
          <w:p w:rsidRPr="00B71D9B" w:rsidR="005F2CCF" w:rsidP="7527FC5C" w:rsidRDefault="00387B70" w14:paraId="598F4E84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Historical Interpretation</w:t>
            </w:r>
          </w:p>
        </w:tc>
        <w:tc>
          <w:tcPr>
            <w:tcW w:w="1968" w:type="dxa"/>
            <w:shd w:val="clear" w:color="auto" w:fill="B4C6E7" w:themeFill="accent5" w:themeFillTint="66"/>
            <w:tcMar/>
          </w:tcPr>
          <w:p w:rsidRPr="00B71D9B" w:rsidR="00652F91" w:rsidP="7527FC5C" w:rsidRDefault="00652F91" w14:paraId="598F4E85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stories to encourage children to distinguish between fact and fiction</w:t>
            </w:r>
          </w:p>
          <w:p w:rsidRPr="00B71D9B" w:rsidR="00652F91" w:rsidP="00652F91" w:rsidRDefault="00652F91" w14:paraId="598F4E86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87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Compare adults talking about the past – how reliable are their memories?</w:t>
            </w:r>
          </w:p>
          <w:p w:rsidRPr="00B71D9B" w:rsidR="00F30C74" w:rsidRDefault="00F30C74" w14:paraId="598F4E88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89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8A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8B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8C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8D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8E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8F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0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1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2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3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4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5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6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7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98" w14:textId="77777777">
            <w:pPr>
              <w:rPr>
                <w:rFonts w:ascii="Comic Sans MS" w:hAnsi="Comic Sans MS"/>
              </w:rPr>
            </w:pPr>
          </w:p>
        </w:tc>
        <w:tc>
          <w:tcPr>
            <w:tcW w:w="1968" w:type="dxa"/>
            <w:shd w:val="clear" w:color="auto" w:fill="B4C6E7" w:themeFill="accent5" w:themeFillTint="66"/>
            <w:tcMar/>
          </w:tcPr>
          <w:p w:rsidRPr="00B71D9B" w:rsidR="00652F91" w:rsidP="7527FC5C" w:rsidRDefault="00652F91" w14:paraId="598F4E99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Compare 2 versions of a past event</w:t>
            </w:r>
          </w:p>
          <w:p w:rsidRPr="00B71D9B" w:rsidR="00652F91" w:rsidP="00652F91" w:rsidRDefault="00652F91" w14:paraId="598F4E9A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9B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Compare pictures or photographs of people or events in the past</w:t>
            </w:r>
          </w:p>
          <w:p w:rsidRPr="00B71D9B" w:rsidR="00652F91" w:rsidP="00652F91" w:rsidRDefault="00652F91" w14:paraId="598F4E9C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9D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Discuss reliability of photos/ accounts/stories</w:t>
            </w:r>
          </w:p>
        </w:tc>
        <w:tc>
          <w:tcPr>
            <w:tcW w:w="1969" w:type="dxa"/>
            <w:shd w:val="clear" w:color="auto" w:fill="B4C6E7" w:themeFill="accent5" w:themeFillTint="66"/>
            <w:tcMar/>
          </w:tcPr>
          <w:p w:rsidRPr="00B71D9B" w:rsidR="00652F91" w:rsidP="7527FC5C" w:rsidRDefault="00652F91" w14:paraId="598F4E9E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Identify and give reasons for different ways in which the past is represented</w:t>
            </w:r>
          </w:p>
          <w:p w:rsidRPr="00B71D9B" w:rsidR="00652F91" w:rsidP="00652F91" w:rsidRDefault="00652F91" w14:paraId="598F4E9F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A0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Distinguish between different sources – compare different versions of the same story</w:t>
            </w:r>
          </w:p>
          <w:p w:rsidRPr="00B71D9B" w:rsidR="00652F91" w:rsidP="00652F91" w:rsidRDefault="00652F91" w14:paraId="598F4EA1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A2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Look at representations of the period – museum, cartoons etc</w:t>
            </w:r>
          </w:p>
        </w:tc>
        <w:tc>
          <w:tcPr>
            <w:tcW w:w="1969" w:type="dxa"/>
            <w:shd w:val="clear" w:color="auto" w:fill="B4C6E7" w:themeFill="accent5" w:themeFillTint="66"/>
            <w:tcMar/>
          </w:tcPr>
          <w:p w:rsidRPr="00B71D9B" w:rsidR="00652F91" w:rsidP="7527FC5C" w:rsidRDefault="00652F91" w14:paraId="598F4EA3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Look at the evidence available</w:t>
            </w:r>
          </w:p>
          <w:p w:rsidRPr="00B71D9B" w:rsidR="00652F91" w:rsidP="00652F91" w:rsidRDefault="00652F91" w14:paraId="598F4EA4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A5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Begin to evaluate the usefulness of different sources</w:t>
            </w:r>
          </w:p>
          <w:p w:rsidRPr="00B71D9B" w:rsidR="00652F91" w:rsidP="00652F91" w:rsidRDefault="00652F91" w14:paraId="598F4EA6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A7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text books and historical knowledge</w:t>
            </w:r>
          </w:p>
        </w:tc>
        <w:tc>
          <w:tcPr>
            <w:tcW w:w="1969" w:type="dxa"/>
            <w:shd w:val="clear" w:color="auto" w:fill="B4C6E7" w:themeFill="accent5" w:themeFillTint="66"/>
            <w:tcMar/>
          </w:tcPr>
          <w:p w:rsidRPr="00B71D9B" w:rsidR="00652F91" w:rsidP="7527FC5C" w:rsidRDefault="00652F91" w14:paraId="598F4EA8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Compare accounts of events from different sources – fact or fiction</w:t>
            </w:r>
          </w:p>
          <w:p w:rsidRPr="00B71D9B" w:rsidR="00652F91" w:rsidP="00652F91" w:rsidRDefault="00652F91" w14:paraId="598F4EA9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AA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Offer some reasons for different versions of events</w:t>
            </w:r>
          </w:p>
        </w:tc>
        <w:tc>
          <w:tcPr>
            <w:tcW w:w="1969" w:type="dxa"/>
            <w:shd w:val="clear" w:color="auto" w:fill="B4C6E7" w:themeFill="accent5" w:themeFillTint="66"/>
            <w:tcMar/>
          </w:tcPr>
          <w:p w:rsidRPr="00B71D9B" w:rsidR="00652F91" w:rsidP="7527FC5C" w:rsidRDefault="00652F91" w14:paraId="598F4EAB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Link sources and work out how conclusions were arrived at</w:t>
            </w:r>
          </w:p>
          <w:p w:rsidRPr="00B71D9B" w:rsidR="00652F91" w:rsidP="00652F91" w:rsidRDefault="00652F91" w14:paraId="598F4EAC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AD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Consider ways of checking the accuracy of interpretations – fact or fiction and opinion</w:t>
            </w:r>
          </w:p>
          <w:p w:rsidRPr="00B71D9B" w:rsidR="00652F91" w:rsidP="00652F91" w:rsidRDefault="00652F91" w14:paraId="598F4EAE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AF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Be aware that different evidence will lead to different conclusions</w:t>
            </w:r>
          </w:p>
          <w:p w:rsidRPr="00B71D9B" w:rsidR="00652F91" w:rsidP="00652F91" w:rsidRDefault="00652F91" w14:paraId="598F4EB0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B1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Confidently use the library and internet for research</w:t>
            </w:r>
          </w:p>
        </w:tc>
      </w:tr>
      <w:tr w:rsidR="005F2CCF" w:rsidTr="7527FC5C" w14:paraId="598F4EE8" w14:textId="77777777">
        <w:trPr>
          <w:trHeight w:val="827"/>
        </w:trPr>
        <w:tc>
          <w:tcPr>
            <w:tcW w:w="1968" w:type="dxa"/>
            <w:shd w:val="clear" w:color="auto" w:fill="C5E0B3" w:themeFill="accent6" w:themeFillTint="66"/>
            <w:tcMar/>
          </w:tcPr>
          <w:p w:rsidRPr="00B71D9B" w:rsidR="005F2CCF" w:rsidP="7527FC5C" w:rsidRDefault="00387B70" w14:paraId="598F4EB3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Historical Enquiry</w:t>
            </w:r>
          </w:p>
        </w:tc>
        <w:tc>
          <w:tcPr>
            <w:tcW w:w="1968" w:type="dxa"/>
            <w:shd w:val="clear" w:color="auto" w:fill="C5E0B3" w:themeFill="accent6" w:themeFillTint="66"/>
            <w:tcMar/>
          </w:tcPr>
          <w:p w:rsidRPr="00B71D9B" w:rsidR="005F2CCF" w:rsidP="7527FC5C" w:rsidRDefault="00652F91" w14:paraId="598F4EB4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Find answers to simple questions about the past from sources</w:t>
            </w:r>
            <w:r w:rsidRPr="7527FC5C" w:rsidR="7527FC5C">
              <w:rPr>
                <w:rFonts w:ascii="Comic Sans MS" w:hAnsi="Comic Sans MS"/>
              </w:rPr>
              <w:t xml:space="preserve"> of information e.g. artefacts</w:t>
            </w:r>
          </w:p>
          <w:p w:rsidRPr="00B71D9B" w:rsidR="00F30C74" w:rsidRDefault="00F30C74" w14:paraId="598F4EB5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6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7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8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9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A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B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C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D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E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BF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0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1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2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3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4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5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6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7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8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9" w14:textId="77777777">
            <w:pPr>
              <w:rPr>
                <w:rFonts w:ascii="Comic Sans MS" w:hAnsi="Comic Sans MS"/>
              </w:rPr>
            </w:pPr>
          </w:p>
          <w:p w:rsidRPr="00B71D9B" w:rsidR="00F30C74" w:rsidRDefault="00F30C74" w14:paraId="598F4ECA" w14:textId="77777777">
            <w:pPr>
              <w:rPr>
                <w:rFonts w:ascii="Comic Sans MS" w:hAnsi="Comic Sans MS"/>
              </w:rPr>
            </w:pPr>
          </w:p>
        </w:tc>
        <w:tc>
          <w:tcPr>
            <w:tcW w:w="1968" w:type="dxa"/>
            <w:shd w:val="clear" w:color="auto" w:fill="C5E0B3" w:themeFill="accent6" w:themeFillTint="66"/>
            <w:tcMar/>
          </w:tcPr>
          <w:p w:rsidRPr="00B71D9B" w:rsidR="005F2CCF" w:rsidP="7527FC5C" w:rsidRDefault="00652F91" w14:paraId="598F4ECB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 xml:space="preserve">Use a source – observe or handle sources to answer questions about the past </w:t>
            </w:r>
            <w:proofErr w:type="gramStart"/>
            <w:r w:rsidRPr="7527FC5C" w:rsidR="7527FC5C">
              <w:rPr>
                <w:rFonts w:ascii="Comic Sans MS" w:hAnsi="Comic Sans MS"/>
              </w:rPr>
              <w:t>on the basis of</w:t>
            </w:r>
            <w:proofErr w:type="gramEnd"/>
            <w:r w:rsidRPr="7527FC5C" w:rsidR="7527FC5C">
              <w:rPr>
                <w:rFonts w:ascii="Comic Sans MS" w:hAnsi="Comic Sans MS"/>
              </w:rPr>
              <w:t xml:space="preserve"> simple observations.</w:t>
            </w:r>
          </w:p>
        </w:tc>
        <w:tc>
          <w:tcPr>
            <w:tcW w:w="1969" w:type="dxa"/>
            <w:shd w:val="clear" w:color="auto" w:fill="C5E0B3" w:themeFill="accent6" w:themeFillTint="66"/>
            <w:tcMar/>
          </w:tcPr>
          <w:p w:rsidRPr="00B71D9B" w:rsidR="00652F91" w:rsidP="7527FC5C" w:rsidRDefault="00652F91" w14:paraId="598F4ECC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a range of sources to find out about a period</w:t>
            </w:r>
          </w:p>
          <w:p w:rsidRPr="00B71D9B" w:rsidR="00652F91" w:rsidP="00652F91" w:rsidRDefault="00652F91" w14:paraId="598F4ECD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CE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Observe small details – artefacts, pictures</w:t>
            </w:r>
          </w:p>
          <w:p w:rsidRPr="00B71D9B" w:rsidR="00652F91" w:rsidP="00652F91" w:rsidRDefault="00652F91" w14:paraId="598F4ECF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D0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Select and record information relevant to the study</w:t>
            </w:r>
          </w:p>
          <w:p w:rsidRPr="00B71D9B" w:rsidR="00652F91" w:rsidP="00652F91" w:rsidRDefault="00652F91" w14:paraId="598F4ED1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D2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Begin to use the library and internet for research</w:t>
            </w:r>
          </w:p>
        </w:tc>
        <w:tc>
          <w:tcPr>
            <w:tcW w:w="1969" w:type="dxa"/>
            <w:shd w:val="clear" w:color="auto" w:fill="C5E0B3" w:themeFill="accent6" w:themeFillTint="66"/>
            <w:tcMar/>
          </w:tcPr>
          <w:p w:rsidRPr="00B71D9B" w:rsidR="00652F91" w:rsidP="7527FC5C" w:rsidRDefault="00652F91" w14:paraId="598F4ED3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evidence to build up a picture of a past event</w:t>
            </w:r>
          </w:p>
          <w:p w:rsidRPr="00B71D9B" w:rsidR="00652F91" w:rsidP="00652F91" w:rsidRDefault="00652F91" w14:paraId="598F4ED4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D5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Choose relevant material to present a picture of one aspect of life in time past</w:t>
            </w:r>
          </w:p>
          <w:p w:rsidRPr="00B71D9B" w:rsidR="00652F91" w:rsidP="00652F91" w:rsidRDefault="00652F91" w14:paraId="598F4ED6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D7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Ask a variety of questions</w:t>
            </w:r>
          </w:p>
          <w:p w:rsidRPr="00B71D9B" w:rsidR="00652F91" w:rsidP="00652F91" w:rsidRDefault="00652F91" w14:paraId="598F4ED8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D9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the library and internet for research</w:t>
            </w:r>
          </w:p>
        </w:tc>
        <w:tc>
          <w:tcPr>
            <w:tcW w:w="1969" w:type="dxa"/>
            <w:shd w:val="clear" w:color="auto" w:fill="C5E0B3" w:themeFill="accent6" w:themeFillTint="66"/>
            <w:tcMar/>
          </w:tcPr>
          <w:p w:rsidRPr="00B71D9B" w:rsidR="00652F91" w:rsidP="7527FC5C" w:rsidRDefault="00652F91" w14:paraId="598F4EDA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Begin to identify primary and secondary sources</w:t>
            </w:r>
          </w:p>
          <w:p w:rsidRPr="00B71D9B" w:rsidR="00652F91" w:rsidP="00652F91" w:rsidRDefault="00652F91" w14:paraId="598F4EDB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DC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evidence to build up a picture of a past event</w:t>
            </w:r>
          </w:p>
          <w:p w:rsidRPr="00B71D9B" w:rsidR="00652F91" w:rsidP="00652F91" w:rsidRDefault="00652F91" w14:paraId="598F4EDD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DE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Select relevant sections of information</w:t>
            </w:r>
          </w:p>
          <w:p w:rsidRPr="00B71D9B" w:rsidR="00652F91" w:rsidP="00652F91" w:rsidRDefault="00652F91" w14:paraId="598F4EDF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E0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the library and internet for research with increasing confidence</w:t>
            </w:r>
          </w:p>
        </w:tc>
        <w:tc>
          <w:tcPr>
            <w:tcW w:w="1969" w:type="dxa"/>
            <w:shd w:val="clear" w:color="auto" w:fill="C5E0B3" w:themeFill="accent6" w:themeFillTint="66"/>
            <w:tcMar/>
          </w:tcPr>
          <w:p w:rsidRPr="00B71D9B" w:rsidR="00652F91" w:rsidP="7527FC5C" w:rsidRDefault="00652F91" w14:paraId="598F4EE1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Recognise primary and secondary sources</w:t>
            </w:r>
          </w:p>
          <w:p w:rsidRPr="00B71D9B" w:rsidR="00652F91" w:rsidP="00652F91" w:rsidRDefault="00652F91" w14:paraId="598F4EE2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E3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Use a range of sources to find out about an aspect of time past</w:t>
            </w:r>
          </w:p>
          <w:p w:rsidRPr="00B71D9B" w:rsidR="00652F91" w:rsidP="00652F91" w:rsidRDefault="00652F91" w14:paraId="598F4EE4" w14:textId="77777777">
            <w:pPr>
              <w:rPr>
                <w:rFonts w:ascii="Comic Sans MS" w:hAnsi="Comic Sans MS"/>
              </w:rPr>
            </w:pPr>
          </w:p>
          <w:p w:rsidRPr="00B71D9B" w:rsidR="00652F91" w:rsidP="7527FC5C" w:rsidRDefault="00652F91" w14:paraId="598F4EE5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Suggest omissions and the means of finding out</w:t>
            </w:r>
          </w:p>
          <w:p w:rsidRPr="00B71D9B" w:rsidR="00652F91" w:rsidP="00652F91" w:rsidRDefault="00652F91" w14:paraId="598F4EE6" w14:textId="77777777">
            <w:pPr>
              <w:rPr>
                <w:rFonts w:ascii="Comic Sans MS" w:hAnsi="Comic Sans MS"/>
              </w:rPr>
            </w:pPr>
          </w:p>
          <w:p w:rsidRPr="00B71D9B" w:rsidR="005F2CCF" w:rsidP="7527FC5C" w:rsidRDefault="00652F91" w14:paraId="598F4EE7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Bring knowledge gathered from several sources together in a fluent account</w:t>
            </w:r>
          </w:p>
        </w:tc>
      </w:tr>
      <w:tr w:rsidR="00652F91" w:rsidTr="7527FC5C" w14:paraId="598F4F0D" w14:textId="77777777">
        <w:trPr>
          <w:trHeight w:val="827"/>
        </w:trPr>
        <w:tc>
          <w:tcPr>
            <w:tcW w:w="1968" w:type="dxa"/>
            <w:shd w:val="clear" w:color="auto" w:fill="DBDBDB" w:themeFill="accent3" w:themeFillTint="66"/>
            <w:tcMar/>
          </w:tcPr>
          <w:p w:rsidRPr="00B71D9B" w:rsidR="00652F91" w:rsidP="7527FC5C" w:rsidRDefault="00B13466" w14:paraId="598F4EE9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Organisation and Communi</w:t>
            </w:r>
            <w:r w:rsidRPr="7527FC5C" w:rsidR="7527FC5C">
              <w:rPr>
                <w:rFonts w:ascii="Comic Sans MS" w:hAnsi="Comic Sans MS"/>
              </w:rPr>
              <w:t>cation</w:t>
            </w:r>
          </w:p>
        </w:tc>
        <w:tc>
          <w:tcPr>
            <w:tcW w:w="5905" w:type="dxa"/>
            <w:gridSpan w:val="3"/>
            <w:shd w:val="clear" w:color="auto" w:fill="DBDBDB" w:themeFill="accent3" w:themeFillTint="66"/>
            <w:tcMar/>
          </w:tcPr>
          <w:p w:rsidRPr="00B71D9B" w:rsidR="00652F91" w:rsidP="7527FC5C" w:rsidRDefault="00652F91" w14:paraId="598F4EEA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Communicate their knowledge through:</w:t>
            </w:r>
          </w:p>
          <w:p w:rsidRPr="00B71D9B" w:rsidR="00652F91" w:rsidP="7527FC5C" w:rsidRDefault="00652F91" w14:paraId="598F4EEB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Discussion….</w:t>
            </w:r>
          </w:p>
          <w:p w:rsidRPr="00B71D9B" w:rsidR="00652F91" w:rsidP="7527FC5C" w:rsidRDefault="00652F91" w14:paraId="598F4EEC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Drawing pictures…</w:t>
            </w:r>
          </w:p>
          <w:p w:rsidRPr="00B71D9B" w:rsidR="00652F91" w:rsidP="7527FC5C" w:rsidRDefault="00652F91" w14:paraId="598F4EED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 xml:space="preserve">Drama/role </w:t>
            </w:r>
            <w:proofErr w:type="gramStart"/>
            <w:r w:rsidRPr="7527FC5C" w:rsidR="7527FC5C">
              <w:rPr>
                <w:rFonts w:ascii="Comic Sans MS" w:hAnsi="Comic Sans MS"/>
              </w:rPr>
              <w:t>play..</w:t>
            </w:r>
            <w:proofErr w:type="gramEnd"/>
          </w:p>
          <w:p w:rsidRPr="00B71D9B" w:rsidR="00652F91" w:rsidP="7527FC5C" w:rsidRDefault="00652F91" w14:paraId="598F4EEE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Making models</w:t>
            </w:r>
            <w:proofErr w:type="gramStart"/>
            <w:r w:rsidRPr="7527FC5C" w:rsidR="7527FC5C">
              <w:rPr>
                <w:rFonts w:ascii="Comic Sans MS" w:hAnsi="Comic Sans MS"/>
              </w:rPr>
              <w:t>…..</w:t>
            </w:r>
            <w:proofErr w:type="gramEnd"/>
          </w:p>
          <w:p w:rsidRPr="00B71D9B" w:rsidR="00652F91" w:rsidP="7527FC5C" w:rsidRDefault="00652F91" w14:paraId="598F4EEF" w14:textId="77777777" w14:noSpellErr="1">
            <w:pPr>
              <w:rPr>
                <w:rFonts w:ascii="Comic Sans MS" w:hAnsi="Comic Sans MS"/>
              </w:rPr>
            </w:pPr>
            <w:proofErr w:type="gramStart"/>
            <w:r w:rsidRPr="7527FC5C" w:rsidR="7527FC5C">
              <w:rPr>
                <w:rFonts w:ascii="Comic Sans MS" w:hAnsi="Comic Sans MS"/>
              </w:rPr>
              <w:t>Writing..</w:t>
            </w:r>
            <w:proofErr w:type="gramEnd"/>
          </w:p>
          <w:p w:rsidRPr="00B71D9B" w:rsidR="00652F91" w:rsidP="7527FC5C" w:rsidRDefault="00652F91" w14:paraId="598F4EF0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Using ICT…</w:t>
            </w:r>
          </w:p>
          <w:p w:rsidRPr="00B71D9B" w:rsidR="00652F91" w:rsidP="00652F91" w:rsidRDefault="00652F91" w14:paraId="598F4EF1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2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3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4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5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6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7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8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9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A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B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C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D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E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EFF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F00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F01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F02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F03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F04" w14:textId="77777777">
            <w:pPr>
              <w:rPr>
                <w:rFonts w:ascii="Comic Sans MS" w:hAnsi="Comic Sans MS"/>
              </w:rPr>
            </w:pPr>
          </w:p>
          <w:p w:rsidRPr="00B71D9B" w:rsidR="00652F91" w:rsidP="00652F91" w:rsidRDefault="00652F91" w14:paraId="598F4F05" w14:textId="77777777">
            <w:pPr>
              <w:rPr>
                <w:rFonts w:ascii="Comic Sans MS" w:hAnsi="Comic Sans MS"/>
              </w:rPr>
            </w:pPr>
          </w:p>
        </w:tc>
        <w:tc>
          <w:tcPr>
            <w:tcW w:w="3938" w:type="dxa"/>
            <w:gridSpan w:val="2"/>
            <w:shd w:val="clear" w:color="auto" w:fill="DBDBDB" w:themeFill="accent3" w:themeFillTint="66"/>
            <w:tcMar/>
          </w:tcPr>
          <w:p w:rsidRPr="00B71D9B" w:rsidR="00B13466" w:rsidP="7527FC5C" w:rsidRDefault="00B13466" w14:paraId="598F4F06" w14:textId="77777777" w14:noSpellErr="1">
            <w:pPr>
              <w:rPr>
                <w:rFonts w:ascii="Comic Sans MS" w:hAnsi="Comic Sans MS"/>
              </w:rPr>
            </w:pPr>
            <w:proofErr w:type="gramStart"/>
            <w:r w:rsidRPr="7527FC5C" w:rsidR="7527FC5C">
              <w:rPr>
                <w:rFonts w:ascii="Comic Sans MS" w:hAnsi="Comic Sans MS"/>
              </w:rPr>
              <w:t>Recall,</w:t>
            </w:r>
            <w:proofErr w:type="gramEnd"/>
            <w:r w:rsidRPr="7527FC5C" w:rsidR="7527FC5C">
              <w:rPr>
                <w:rFonts w:ascii="Comic Sans MS" w:hAnsi="Comic Sans MS"/>
              </w:rPr>
              <w:t xml:space="preserve"> select and organise historical information</w:t>
            </w:r>
          </w:p>
          <w:p w:rsidRPr="00B71D9B" w:rsidR="00B13466" w:rsidP="00B13466" w:rsidRDefault="00B13466" w14:paraId="598F4F07" w14:textId="77777777">
            <w:pPr>
              <w:rPr>
                <w:rFonts w:ascii="Comic Sans MS" w:hAnsi="Comic Sans MS"/>
              </w:rPr>
            </w:pPr>
          </w:p>
          <w:p w:rsidRPr="00B71D9B" w:rsidR="00B13466" w:rsidP="7527FC5C" w:rsidRDefault="00B13466" w14:paraId="598F4F08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Communicate their knowledge and understanding through:</w:t>
            </w:r>
          </w:p>
          <w:p w:rsidRPr="00B71D9B" w:rsidR="00B13466" w:rsidP="7527FC5C" w:rsidRDefault="00B13466" w14:paraId="598F4F09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Workbooks…</w:t>
            </w:r>
          </w:p>
          <w:p w:rsidRPr="00B71D9B" w:rsidR="00B13466" w:rsidP="7527FC5C" w:rsidRDefault="00B13466" w14:paraId="598F4F0A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Projects…</w:t>
            </w:r>
          </w:p>
          <w:p w:rsidRPr="00B71D9B" w:rsidR="00B13466" w:rsidP="7527FC5C" w:rsidRDefault="00B13466" w14:paraId="598F4F0B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Presentations…</w:t>
            </w:r>
          </w:p>
        </w:tc>
        <w:tc>
          <w:tcPr>
            <w:tcW w:w="1969" w:type="dxa"/>
            <w:shd w:val="clear" w:color="auto" w:fill="DBDBDB" w:themeFill="accent3" w:themeFillTint="66"/>
            <w:tcMar/>
          </w:tcPr>
          <w:p w:rsidRPr="00B71D9B" w:rsidR="00652F91" w:rsidP="7527FC5C" w:rsidRDefault="00652F91" w14:paraId="598F4F0C" w14:textId="77777777" w14:noSpellErr="1">
            <w:pPr>
              <w:rPr>
                <w:rFonts w:ascii="Comic Sans MS" w:hAnsi="Comic Sans MS"/>
              </w:rPr>
            </w:pPr>
            <w:r w:rsidRPr="7527FC5C" w:rsidR="7527FC5C">
              <w:rPr>
                <w:rFonts w:ascii="Comic Sans MS" w:hAnsi="Comic Sans MS"/>
              </w:rPr>
              <w:t>Select and organise information to produce structured work, making appropriate use of dates and terms.</w:t>
            </w:r>
          </w:p>
        </w:tc>
      </w:tr>
    </w:tbl>
    <w:p w:rsidR="005622B5" w:rsidRDefault="005622B5" w14:paraId="598F4F0E" w14:textId="77777777"/>
    <w:sectPr w:rsidR="005622B5" w:rsidSect="005F2C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F"/>
    <w:rsid w:val="000D7E0D"/>
    <w:rsid w:val="000F4663"/>
    <w:rsid w:val="00115231"/>
    <w:rsid w:val="00296FF8"/>
    <w:rsid w:val="00374D38"/>
    <w:rsid w:val="00387B70"/>
    <w:rsid w:val="005622B5"/>
    <w:rsid w:val="005C5528"/>
    <w:rsid w:val="005F2CCF"/>
    <w:rsid w:val="00652F91"/>
    <w:rsid w:val="00761A12"/>
    <w:rsid w:val="008F0C11"/>
    <w:rsid w:val="0093323E"/>
    <w:rsid w:val="00B13466"/>
    <w:rsid w:val="00B71D9B"/>
    <w:rsid w:val="00BA1484"/>
    <w:rsid w:val="00D04C4A"/>
    <w:rsid w:val="00DD35F1"/>
    <w:rsid w:val="00DE4DE7"/>
    <w:rsid w:val="00E43AD8"/>
    <w:rsid w:val="00EC08E3"/>
    <w:rsid w:val="00F30C74"/>
    <w:rsid w:val="7527F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4E04"/>
  <w15:chartTrackingRefBased/>
  <w15:docId w15:val="{8B50AE36-E9A2-46AB-A40A-C4D05CBC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C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1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c69f21475baa43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Ashleigh Martin</dc:creator>
  <keywords/>
  <dc:description/>
  <lastModifiedBy>Lucy Starns</lastModifiedBy>
  <revision>9</revision>
  <lastPrinted>2018-09-17T13:06:00.0000000Z</lastPrinted>
  <dcterms:created xsi:type="dcterms:W3CDTF">2018-09-17T13:13:00.0000000Z</dcterms:created>
  <dcterms:modified xsi:type="dcterms:W3CDTF">2018-09-24T15:50:22.1169585Z</dcterms:modified>
</coreProperties>
</file>